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E463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de-DE" w:eastAsia="de-DE"/>
        </w:rPr>
        <w:drawing>
          <wp:anchor distT="152400" distB="152400" distL="152400" distR="152400" simplePos="0" relativeHeight="251658240" behindDoc="0" locked="0" layoutInCell="1" allowOverlap="1" wp14:anchorId="03C4CC4F" wp14:editId="2FDEB1B7">
            <wp:simplePos x="0" y="0"/>
            <wp:positionH relativeFrom="page">
              <wp:posOffset>830522</wp:posOffset>
            </wp:positionH>
            <wp:positionV relativeFrom="page">
              <wp:posOffset>539057</wp:posOffset>
            </wp:positionV>
            <wp:extent cx="1258570" cy="943612"/>
            <wp:effectExtent l="0" t="0" r="0" b="0"/>
            <wp:wrapSquare wrapText="bothSides" distT="152400" distB="152400" distL="152400" distR="152400"/>
            <wp:docPr id="1073741826" name="image1.png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tif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43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Bundesarbeitsgemeinschaft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der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Taubblinden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e.V.</w:t>
      </w:r>
      <w:proofErr w:type="spellEnd"/>
    </w:p>
    <w:p w14:paraId="00BA6D1B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color w:val="000000"/>
        </w:rPr>
      </w:pPr>
    </w:p>
    <w:p w14:paraId="0AF84EB2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color w:val="000000"/>
        </w:rPr>
      </w:pPr>
    </w:p>
    <w:p w14:paraId="72EFCABE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color w:val="000000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Programm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am 27. und 28. August 2021 in Heilbronn</w:t>
      </w:r>
    </w:p>
    <w:p w14:paraId="7441DCAF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DBC1F56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Freitag, den 27.08.2021 - 2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Vorträge</w:t>
      </w:r>
      <w:proofErr w:type="spellEnd"/>
    </w:p>
    <w:p w14:paraId="550AE029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1D466E65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18:00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Einlass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205E8F1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27C62DA2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19:00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Vortrag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„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Merkzeichen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TBL –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welche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Vorteile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gibt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für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? / was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bringt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es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?“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Fragen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Antworten</w:t>
      </w:r>
      <w:proofErr w:type="spellEnd"/>
    </w:p>
    <w:p w14:paraId="78D16FA6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Referat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Uwe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Zelle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Vortrag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dauert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ca. 30 min)</w:t>
      </w:r>
    </w:p>
    <w:p w14:paraId="15B51E4E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6058587F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19:45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Pause</w:t>
      </w:r>
      <w:proofErr w:type="gramEnd"/>
    </w:p>
    <w:p w14:paraId="3847E8E3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39BE23C2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20:00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Vortrag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„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Soziale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Netzwerk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– Tipps und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Infos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für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Taubblinde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“</w:t>
      </w:r>
      <w:proofErr w:type="gramEnd"/>
    </w:p>
    <w:p w14:paraId="4E6E9468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Fragen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Antworten</w:t>
      </w:r>
      <w:proofErr w:type="spellEnd"/>
    </w:p>
    <w:p w14:paraId="034025D6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Referat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Uwe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Zelle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(</w:t>
      </w:r>
      <w:proofErr w:type="spellStart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Vortrag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dauert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ca. 30 min)</w:t>
      </w:r>
    </w:p>
    <w:p w14:paraId="4EF8443B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55E5BD6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2FF5E767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color w:val="FF26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Samstag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, den 28.08.2021 -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Mitgliederversammlung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mit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Wahl</w:t>
      </w:r>
    </w:p>
    <w:p w14:paraId="07BB18E9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2FB768DB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09:00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Einlass</w:t>
      </w:r>
      <w:proofErr w:type="spellEnd"/>
    </w:p>
    <w:p w14:paraId="2A3E549B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344076E1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09:30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Beginn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Mitgliederversammlung</w:t>
      </w:r>
      <w:proofErr w:type="spellEnd"/>
    </w:p>
    <w:p w14:paraId="281D74E6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Es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gibt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Kaffee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/Tee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Pausen</w:t>
      </w:r>
      <w:proofErr w:type="spellEnd"/>
    </w:p>
    <w:p w14:paraId="0D1A6942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</w:p>
    <w:p w14:paraId="4944CA50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12:00 </w:t>
      </w:r>
      <w:proofErr w:type="spellStart"/>
      <w:r>
        <w:rPr>
          <w:rFonts w:ascii="Arial" w:eastAsia="Arial" w:hAnsi="Arial" w:cs="Arial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Mittagspause</w:t>
      </w:r>
      <w:proofErr w:type="spellEnd"/>
    </w:p>
    <w:p w14:paraId="6F1247E2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2B5CADBA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ca. 13:00 </w:t>
      </w:r>
      <w:proofErr w:type="spellStart"/>
      <w:r>
        <w:rPr>
          <w:rFonts w:ascii="Arial" w:eastAsia="Arial" w:hAnsi="Arial" w:cs="Arial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Fortsetzung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eastAsia="Arial" w:hAnsi="Arial" w:cs="Arial"/>
          <w:sz w:val="22"/>
          <w:szCs w:val="22"/>
        </w:rPr>
        <w:t>Versammlung</w:t>
      </w:r>
      <w:proofErr w:type="spellEnd"/>
    </w:p>
    <w:p w14:paraId="1D817F88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0C063869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18:00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Ende 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Mitgliederversammlung</w:t>
      </w:r>
      <w:proofErr w:type="spellEnd"/>
    </w:p>
    <w:p w14:paraId="65AEC9DE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7D832C8D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19:00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Uhr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Gemeinsames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Abendessen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Restaurant</w:t>
      </w:r>
    </w:p>
    <w:p w14:paraId="2C51146F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Adresse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wird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2-3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Wochen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Mitgliederversammlung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bekanntgegeben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D89BFDD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/>
        <w:rPr>
          <w:rFonts w:ascii="Arial" w:eastAsia="Arial" w:hAnsi="Arial" w:cs="Arial"/>
          <w:color w:val="000000"/>
          <w:sz w:val="22"/>
          <w:szCs w:val="22"/>
        </w:rPr>
      </w:pPr>
    </w:p>
    <w:p w14:paraId="68925D72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5217C849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Wichtige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Information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über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Corona-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Maßnahmen</w:t>
      </w:r>
      <w:proofErr w:type="spellEnd"/>
    </w:p>
    <w:p w14:paraId="756B8B9B" w14:textId="77777777" w:rsidR="005B594F" w:rsidRDefault="00C727B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„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Geimpft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getestet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und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genesen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“</w:t>
      </w:r>
      <w:proofErr w:type="gramEnd"/>
    </w:p>
    <w:p w14:paraId="39D7B983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23F4A857" w14:textId="77777777" w:rsidR="005B594F" w:rsidRPr="003E50B5" w:rsidRDefault="00C727B2" w:rsidP="003E50B5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Wer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voll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geimpft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ist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, muss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einen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gelben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oder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digitalen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Impf</w:t>
      </w:r>
      <w:r w:rsidRPr="003E50B5">
        <w:rPr>
          <w:rFonts w:ascii="Arial" w:eastAsia="Arial" w:hAnsi="Arial" w:cs="Arial"/>
          <w:sz w:val="22"/>
          <w:szCs w:val="22"/>
        </w:rPr>
        <w:t>pass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vorlegen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BEACB99" w14:textId="760258A8" w:rsidR="005B594F" w:rsidRPr="003E50B5" w:rsidRDefault="00C727B2" w:rsidP="003E50B5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E50B5">
        <w:rPr>
          <w:rFonts w:ascii="Arial" w:eastAsia="Arial" w:hAnsi="Arial" w:cs="Arial"/>
          <w:sz w:val="22"/>
          <w:szCs w:val="22"/>
        </w:rPr>
        <w:t xml:space="preserve">Bei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wem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die 2.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Impfung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weniger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als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14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Tage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her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ist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und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noch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keine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Impfung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hat</w:t>
      </w:r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, muss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einen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negativen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COVID-19-Schnelltest</w:t>
      </w:r>
      <w:r w:rsidRPr="003E50B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vorlegen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>. B</w:t>
      </w:r>
      <w:r w:rsidRPr="003E50B5">
        <w:rPr>
          <w:rFonts w:ascii="Arial" w:eastAsia="Arial" w:hAnsi="Arial" w:cs="Arial"/>
          <w:color w:val="000000"/>
          <w:sz w:val="22"/>
          <w:szCs w:val="22"/>
        </w:rPr>
        <w:t>itte</w:t>
      </w:r>
      <w:r w:rsidRPr="003E50B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nicht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älter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als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24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Stunden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>.</w:t>
      </w:r>
    </w:p>
    <w:p w14:paraId="79919D0C" w14:textId="77777777" w:rsidR="005B594F" w:rsidRPr="003E50B5" w:rsidRDefault="00C727B2" w:rsidP="003E50B5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Wer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mit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dem </w:t>
      </w:r>
      <w:proofErr w:type="gramStart"/>
      <w:r w:rsidRPr="003E50B5">
        <w:rPr>
          <w:rFonts w:ascii="Arial" w:eastAsia="Arial" w:hAnsi="Arial" w:cs="Arial"/>
          <w:color w:val="000000"/>
          <w:sz w:val="22"/>
          <w:szCs w:val="22"/>
        </w:rPr>
        <w:t>Corona-Virus</w:t>
      </w:r>
      <w:proofErr w:type="gram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infiziert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E50B5">
        <w:rPr>
          <w:rFonts w:ascii="Arial" w:eastAsia="Arial" w:hAnsi="Arial" w:cs="Arial"/>
          <w:sz w:val="22"/>
          <w:szCs w:val="22"/>
        </w:rPr>
        <w:t>war</w:t>
      </w:r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und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genesen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ist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, muss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eine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Bescheinigung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vorlegen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242C7EC" w14:textId="77777777" w:rsidR="005B594F" w:rsidRPr="003E50B5" w:rsidRDefault="00C727B2" w:rsidP="003E50B5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Es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ist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möglich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vor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Ort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im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Testzentrum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einen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Schnelltest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zu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machen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. Bitte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selbst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kümmern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6FC9E99" w14:textId="77777777" w:rsidR="005B594F" w:rsidRPr="003E50B5" w:rsidRDefault="00C727B2" w:rsidP="003E50B5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E50B5">
        <w:rPr>
          <w:rFonts w:ascii="Arial" w:eastAsia="Arial" w:hAnsi="Arial" w:cs="Arial"/>
          <w:color w:val="000000"/>
          <w:sz w:val="22"/>
          <w:szCs w:val="22"/>
        </w:rPr>
        <w:t>Bitte d</w:t>
      </w:r>
      <w:r w:rsidRPr="003E50B5">
        <w:rPr>
          <w:rFonts w:ascii="Arial" w:eastAsia="Arial" w:hAnsi="Arial" w:cs="Arial"/>
          <w:sz w:val="22"/>
          <w:szCs w:val="22"/>
        </w:rPr>
        <w:t>ie</w:t>
      </w:r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Hygieneordnung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E50B5">
        <w:rPr>
          <w:rFonts w:ascii="Arial" w:eastAsia="Arial" w:hAnsi="Arial" w:cs="Arial"/>
          <w:sz w:val="22"/>
          <w:szCs w:val="22"/>
        </w:rPr>
        <w:t>in der</w:t>
      </w:r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Jugendherberge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beachten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45D22B6" w14:textId="77777777" w:rsidR="005B594F" w:rsidRDefault="005B594F">
      <w:pPr>
        <w:pBdr>
          <w:top w:val="nil"/>
          <w:left w:val="nil"/>
          <w:bottom w:val="nil"/>
          <w:right w:val="nil"/>
          <w:between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094C66" w14:textId="77777777" w:rsidR="005B594F" w:rsidRPr="003E50B5" w:rsidRDefault="00C727B2" w:rsidP="003E50B5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Wer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ohne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Impfdokumentation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oder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ohne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Bescheinigung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ankommt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darf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die </w:t>
      </w:r>
      <w:proofErr w:type="spellStart"/>
      <w:r w:rsidRPr="003E50B5">
        <w:rPr>
          <w:rFonts w:ascii="Arial" w:eastAsia="Arial" w:hAnsi="Arial" w:cs="Arial"/>
          <w:sz w:val="22"/>
          <w:szCs w:val="22"/>
        </w:rPr>
        <w:t>Jugendherberge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nicht</w:t>
      </w:r>
      <w:proofErr w:type="spellEnd"/>
      <w:r w:rsidRPr="003E50B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betreten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Pr="003E50B5">
        <w:rPr>
          <w:rFonts w:ascii="Arial" w:eastAsia="Arial" w:hAnsi="Arial" w:cs="Arial"/>
          <w:sz w:val="22"/>
          <w:szCs w:val="22"/>
        </w:rPr>
        <w:t>Dies</w:t>
      </w:r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gilt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für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alle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Mitglieder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 xml:space="preserve"> und </w:t>
      </w:r>
      <w:proofErr w:type="spellStart"/>
      <w:r w:rsidRPr="003E50B5">
        <w:rPr>
          <w:rFonts w:ascii="Arial" w:eastAsia="Arial" w:hAnsi="Arial" w:cs="Arial"/>
          <w:color w:val="000000"/>
          <w:sz w:val="22"/>
          <w:szCs w:val="22"/>
        </w:rPr>
        <w:t>Taubblindenassistenzen</w:t>
      </w:r>
      <w:proofErr w:type="spellEnd"/>
      <w:r w:rsidRPr="003E50B5">
        <w:rPr>
          <w:rFonts w:ascii="Arial" w:eastAsia="Arial" w:hAnsi="Arial" w:cs="Arial"/>
          <w:color w:val="000000"/>
          <w:sz w:val="22"/>
          <w:szCs w:val="22"/>
        </w:rPr>
        <w:t>.</w:t>
      </w:r>
    </w:p>
    <w:sectPr w:rsidR="005B594F" w:rsidRPr="003E50B5" w:rsidSect="005B594F">
      <w:pgSz w:w="11900" w:h="16840"/>
      <w:pgMar w:top="1417" w:right="1417" w:bottom="1134" w:left="1417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A5DE9"/>
    <w:multiLevelType w:val="hybridMultilevel"/>
    <w:tmpl w:val="1E3AFB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2F21B8"/>
    <w:multiLevelType w:val="multilevel"/>
    <w:tmpl w:val="629E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94F"/>
    <w:rsid w:val="00355063"/>
    <w:rsid w:val="003E50B5"/>
    <w:rsid w:val="005B594F"/>
    <w:rsid w:val="00C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F25D"/>
  <w15:docId w15:val="{12B80DDA-1F30-4B1A-A6E5-6AB6ADB5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958"/>
    <w:rPr>
      <w:lang w:val="en-US" w:eastAsia="en-US"/>
    </w:rPr>
  </w:style>
  <w:style w:type="paragraph" w:styleId="berschrift1">
    <w:name w:val="heading 1"/>
    <w:basedOn w:val="Standard1"/>
    <w:next w:val="Standard1"/>
    <w:rsid w:val="005B59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5B59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5B59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5B594F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1"/>
    <w:next w:val="Standard1"/>
    <w:rsid w:val="005B59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rsid w:val="005B59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5B594F"/>
  </w:style>
  <w:style w:type="table" w:customStyle="1" w:styleId="TableNormal">
    <w:name w:val="Table Normal"/>
    <w:rsid w:val="005B59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5B594F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613958"/>
    <w:rPr>
      <w:u w:val="single"/>
    </w:rPr>
  </w:style>
  <w:style w:type="table" w:customStyle="1" w:styleId="TableNormal0">
    <w:name w:val="Table Normal"/>
    <w:rsid w:val="0061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613958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TextA">
    <w:name w:val="Text A"/>
    <w:rsid w:val="00613958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rsid w:val="00613958"/>
  </w:style>
  <w:style w:type="paragraph" w:styleId="Untertitel">
    <w:name w:val="Subtitle"/>
    <w:basedOn w:val="Standard1"/>
    <w:next w:val="Standard1"/>
    <w:rsid w:val="005B59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3E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3E973-8A09-42E2-B27D-16FF9848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ineskalle ineskalle</dc:creator>
  <cp:lastModifiedBy>Barba&amp;Didi</cp:lastModifiedBy>
  <cp:revision>2</cp:revision>
  <dcterms:created xsi:type="dcterms:W3CDTF">2021-07-10T09:19:00Z</dcterms:created>
  <dcterms:modified xsi:type="dcterms:W3CDTF">2021-07-10T09:19:00Z</dcterms:modified>
</cp:coreProperties>
</file>