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52"/>
          <w:szCs w:val="52"/>
          <w:rtl w:val="0"/>
          <w:lang w:val="de-DE"/>
        </w:rPr>
        <w:t>Bundesarbeitsgemeinschaft der Taubblinden e.V.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410288</wp:posOffset>
            </wp:positionH>
            <wp:positionV relativeFrom="page">
              <wp:posOffset>406914</wp:posOffset>
            </wp:positionV>
            <wp:extent cx="1258361" cy="94377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61" cy="943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Einladung zur Mitgliederversammlung mit Wahl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Sehr geehrtes BAT-Mitglied,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hiermit lade ich gem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äß </w:t>
      </w:r>
      <w:r>
        <w:rPr>
          <w:rFonts w:ascii="Arial" w:hAnsi="Arial"/>
          <w:sz w:val="24"/>
          <w:szCs w:val="24"/>
          <w:rtl w:val="0"/>
          <w:lang w:val="de-DE"/>
        </w:rPr>
        <w:t xml:space="preserve">unser Satzung alle BAT- Mitglieder zur Mitgliederversammlung mit Wahl am Samstag, den 25.April um 10.00 Uhr in der Jugendherberge in  60594 Frankfurt am Main, Deutschherrnufer 12 recht herzlich ein.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Einlass um 9 Uhr und Ende gegen ca. 18 Uhr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Tagesordnung: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Wahl der/des Versammlungsleiter*n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Er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ffnung und Begr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  <w:lang w:val="de-DE"/>
        </w:rPr>
        <w:t>ung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Wahl der/des Protokollf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hrer*n 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outline w:val="0"/>
          <w:color w:val="ff0000"/>
          <w:sz w:val="24"/>
          <w:szCs w:val="24"/>
          <w:rtl w:val="0"/>
          <w:lang w:val="de-DE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Feststellung der Anwesenden 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4"/>
          <w:szCs w:val="24"/>
          <w:u w:color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u w:color="ff2600"/>
          <w:rtl w:val="0"/>
          <w:lang w:val="de-DE"/>
          <w14:textFill>
            <w14:solidFill>
              <w14:srgbClr w14:val="000000"/>
            </w14:solidFill>
          </w14:textFill>
        </w:rPr>
        <w:t>Genehmigung des Protokolls am 19.10.18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Bericht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die Aktivit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ten des BAT e.V., anschl.Aussprache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Kassenbericht, anschl. Aussprache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Kassenpr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fungsbericht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Wahl der Wahlleiter und Wahlhelfer/innen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10. Entlastung des Vorstandes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11. Wahl des Vorstandes  (laut neue Fassung der Satzung)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 Vorsitzender/in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2. Vorsitzender/in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 Kassierer/in und 2. Kassierer/in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Organisator/in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 Revisor/in und 2. Revisor/in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 Beisitzer/in und 2. Beisitzer/in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12. Information der BAT</w:t>
      </w:r>
    </w:p>
    <w:p>
      <w:pPr>
        <w:pStyle w:val="Text 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13. Verschiedenes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de-DE"/>
        </w:rPr>
        <w:t>Es gibt Mittagessen und einige Kaffeepause!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Zwei Geb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rdensprachdolmetscher*n und zwei Schriftdolmetscher*n sind anwesend.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4"/>
          <w:szCs w:val="24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  <w:u w:color="ff2600"/>
        </w:rPr>
      </w:pPr>
      <w:r>
        <w:rPr>
          <w:rFonts w:ascii="Arial" w:hAnsi="Arial"/>
          <w:sz w:val="24"/>
          <w:szCs w:val="24"/>
          <w:rtl w:val="0"/>
          <w:lang w:val="de-DE"/>
        </w:rPr>
        <w:t>D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ie Verpflegung (Getr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nke und Essen) sind frei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</w:t>
      </w:r>
      <w:r>
        <w:rPr>
          <w:rFonts w:ascii="Arial" w:hAnsi="Arial"/>
          <w:sz w:val="24"/>
          <w:szCs w:val="24"/>
          <w:rtl w:val="0"/>
          <w:lang w:val="de-DE"/>
        </w:rPr>
        <w:t>BAT-Mitglieder und Taubblindenassistenz und kostet 15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>f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r G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ste/Nichtmitglieder und selbstbetroffene G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ste.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u w:color="ff26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  <w:u w:color="ff2600"/>
        </w:rPr>
      </w:pPr>
      <w:r>
        <w:rPr>
          <w:rFonts w:ascii="Arial" w:hAnsi="Arial"/>
          <w:sz w:val="24"/>
          <w:szCs w:val="24"/>
          <w:u w:color="ff2600"/>
          <w:rtl w:val="0"/>
          <w:lang w:val="de-DE"/>
        </w:rPr>
        <w:t>Anmeldungsschluss f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 xml:space="preserve">r 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die Verpflegung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 xml:space="preserve"> ist am 15.April 2020.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  <w:u w:color="ff2600"/>
        </w:rPr>
      </w:pPr>
      <w:r>
        <w:rPr>
          <w:rFonts w:ascii="Arial" w:hAnsi="Arial"/>
          <w:sz w:val="24"/>
          <w:szCs w:val="24"/>
          <w:u w:color="ff2600"/>
          <w:rtl w:val="0"/>
          <w:lang w:val="de-DE"/>
        </w:rPr>
        <w:t>Ohne Anmeldung bekommt man keine Essen!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sz w:val="24"/>
          <w:szCs w:val="24"/>
          <w:u w:color="ff2600"/>
          <w:rtl w:val="0"/>
          <w:lang w:val="de-DE"/>
        </w:rPr>
        <w:t xml:space="preserve">BAT 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bernimmt kein Kosten f</w:t>
      </w:r>
      <w:r>
        <w:rPr>
          <w:rFonts w:ascii="Arial" w:hAnsi="Arial" w:hint="default"/>
          <w:sz w:val="24"/>
          <w:szCs w:val="24"/>
          <w:u w:color="ff26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ff2600"/>
          <w:rtl w:val="0"/>
          <w:lang w:val="de-DE"/>
        </w:rPr>
        <w:t>r das Fahrtkosten und TBA-Honorar.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Herzlich Willkommen sind auch Nichtmitglieder, G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ste und Interessierte!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Ihr Erscheinen w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rden wir uns sehr freuen.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ssen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Dieter Zelle 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Arial" w:hAnsi="Arial"/>
          <w:sz w:val="24"/>
          <w:szCs w:val="24"/>
          <w:rtl w:val="0"/>
          <w:lang w:val="de-DE"/>
        </w:rPr>
        <w:t>1.Vorsitzender der BAT e.V.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nothing"/>
      <w:lvlText w:val="%1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6" w:hanging="1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55" w:hanging="1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7" w:hanging="1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num" w:pos="26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18" w:hanging="87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num" w:pos="340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38" w:hanging="8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num" w:pos="4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58" w:hanging="8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num" w:pos="484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78" w:hanging="83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39" w:hanging="1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1" w:hanging="1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